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F5E" w:rsidRPr="00661FA8" w:rsidRDefault="00E76F5E" w:rsidP="00E76F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1FA8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>автономное</w:t>
      </w:r>
      <w:r w:rsidRPr="00661FA8">
        <w:rPr>
          <w:rFonts w:ascii="Times New Roman" w:hAnsi="Times New Roman"/>
          <w:sz w:val="28"/>
          <w:szCs w:val="28"/>
        </w:rPr>
        <w:t xml:space="preserve"> общеобразовательное учреждение</w:t>
      </w:r>
    </w:p>
    <w:p w:rsidR="00E76F5E" w:rsidRPr="00661FA8" w:rsidRDefault="00E76F5E" w:rsidP="00E76F5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1FA8">
        <w:rPr>
          <w:rFonts w:ascii="Times New Roman" w:hAnsi="Times New Roman"/>
          <w:sz w:val="28"/>
          <w:szCs w:val="28"/>
        </w:rPr>
        <w:t>«Средняя школа № 65 имени воина-интернационалиста Городного О.М.»</w:t>
      </w:r>
    </w:p>
    <w:p w:rsidR="00E76F5E" w:rsidRPr="00EE4713" w:rsidRDefault="00E76F5E" w:rsidP="00E76F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4713">
        <w:rPr>
          <w:rFonts w:ascii="Times New Roman" w:hAnsi="Times New Roman"/>
          <w:sz w:val="24"/>
          <w:szCs w:val="24"/>
        </w:rPr>
        <w:t xml:space="preserve">660046, Россия, Красноярский край, город Красноярск, ул. Аральская, д.5 </w:t>
      </w:r>
    </w:p>
    <w:p w:rsidR="00E76F5E" w:rsidRPr="00F63958" w:rsidRDefault="00E76F5E" w:rsidP="00E76F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4713">
        <w:rPr>
          <w:rFonts w:ascii="Times New Roman" w:hAnsi="Times New Roman"/>
          <w:sz w:val="24"/>
          <w:szCs w:val="24"/>
        </w:rPr>
        <w:t>тел</w:t>
      </w:r>
      <w:r w:rsidRPr="00F63958">
        <w:rPr>
          <w:rFonts w:ascii="Times New Roman" w:hAnsi="Times New Roman"/>
          <w:sz w:val="24"/>
          <w:szCs w:val="24"/>
        </w:rPr>
        <w:t xml:space="preserve">.: (391) 266-65-66    </w:t>
      </w:r>
      <w:r w:rsidRPr="00EE4713">
        <w:rPr>
          <w:rFonts w:ascii="Times New Roman" w:hAnsi="Times New Roman"/>
          <w:sz w:val="24"/>
          <w:szCs w:val="24"/>
          <w:lang w:val="en-US"/>
        </w:rPr>
        <w:t>E</w:t>
      </w:r>
      <w:r w:rsidRPr="00F63958">
        <w:rPr>
          <w:rFonts w:ascii="Times New Roman" w:hAnsi="Times New Roman"/>
          <w:sz w:val="24"/>
          <w:szCs w:val="24"/>
        </w:rPr>
        <w:t>-</w:t>
      </w:r>
      <w:r w:rsidRPr="00EE4713">
        <w:rPr>
          <w:rFonts w:ascii="Times New Roman" w:hAnsi="Times New Roman"/>
          <w:sz w:val="24"/>
          <w:szCs w:val="24"/>
          <w:lang w:val="en-US"/>
        </w:rPr>
        <w:t>mail</w:t>
      </w:r>
      <w:r w:rsidRPr="00F63958">
        <w:rPr>
          <w:rFonts w:ascii="Times New Roman" w:hAnsi="Times New Roman"/>
          <w:sz w:val="24"/>
          <w:szCs w:val="24"/>
        </w:rPr>
        <w:t xml:space="preserve">: </w:t>
      </w:r>
      <w:r w:rsidRPr="00EE4713">
        <w:rPr>
          <w:rFonts w:ascii="Times New Roman" w:hAnsi="Times New Roman"/>
          <w:sz w:val="24"/>
          <w:szCs w:val="24"/>
          <w:lang w:val="en-US"/>
        </w:rPr>
        <w:t>school</w:t>
      </w:r>
      <w:r w:rsidRPr="00F63958">
        <w:rPr>
          <w:rFonts w:ascii="Times New Roman" w:hAnsi="Times New Roman"/>
          <w:sz w:val="24"/>
          <w:szCs w:val="24"/>
        </w:rPr>
        <w:t xml:space="preserve">_65@ </w:t>
      </w:r>
      <w:r w:rsidRPr="00EE4713">
        <w:rPr>
          <w:rFonts w:ascii="Times New Roman" w:hAnsi="Times New Roman"/>
          <w:sz w:val="24"/>
          <w:szCs w:val="24"/>
          <w:lang w:val="en-US"/>
        </w:rPr>
        <w:t>mail</w:t>
      </w:r>
      <w:r w:rsidRPr="00F63958">
        <w:rPr>
          <w:rFonts w:ascii="Times New Roman" w:hAnsi="Times New Roman"/>
          <w:sz w:val="24"/>
          <w:szCs w:val="24"/>
        </w:rPr>
        <w:t>.</w:t>
      </w:r>
      <w:proofErr w:type="spellStart"/>
      <w:r w:rsidRPr="00EE4713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E76F5E" w:rsidRPr="00EE4713" w:rsidRDefault="00E76F5E" w:rsidP="00E76F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4713">
        <w:rPr>
          <w:rFonts w:ascii="Times New Roman" w:hAnsi="Times New Roman"/>
          <w:sz w:val="24"/>
          <w:szCs w:val="24"/>
        </w:rPr>
        <w:t xml:space="preserve">ОКПО </w:t>
      </w:r>
      <w:proofErr w:type="gramStart"/>
      <w:r w:rsidRPr="00EE4713">
        <w:rPr>
          <w:rFonts w:ascii="Times New Roman" w:hAnsi="Times New Roman"/>
          <w:sz w:val="24"/>
          <w:szCs w:val="24"/>
        </w:rPr>
        <w:t>52291047  ОГРН</w:t>
      </w:r>
      <w:proofErr w:type="gramEnd"/>
      <w:r w:rsidRPr="00EE4713">
        <w:rPr>
          <w:rFonts w:ascii="Times New Roman" w:hAnsi="Times New Roman"/>
          <w:sz w:val="24"/>
          <w:szCs w:val="24"/>
        </w:rPr>
        <w:t xml:space="preserve"> 1022402063320</w:t>
      </w:r>
    </w:p>
    <w:p w:rsidR="00E76F5E" w:rsidRPr="00EE4713" w:rsidRDefault="00E76F5E" w:rsidP="00E76F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4713">
        <w:rPr>
          <w:rFonts w:ascii="Times New Roman" w:hAnsi="Times New Roman"/>
          <w:sz w:val="24"/>
          <w:szCs w:val="24"/>
        </w:rPr>
        <w:t xml:space="preserve">      ИНН\КПП 2462022362\246201001</w:t>
      </w:r>
    </w:p>
    <w:p w:rsidR="00AF5481" w:rsidRDefault="00AF5481"/>
    <w:p w:rsidR="00E76F5E" w:rsidRPr="007D2D73" w:rsidRDefault="00E76F5E" w:rsidP="00E76F5E">
      <w:pPr>
        <w:jc w:val="center"/>
        <w:rPr>
          <w:rFonts w:ascii="Times New Roman" w:hAnsi="Times New Roman" w:cs="Times New Roman"/>
          <w:b/>
        </w:rPr>
      </w:pPr>
      <w:r w:rsidRPr="007D2D73">
        <w:rPr>
          <w:rFonts w:ascii="Times New Roman" w:hAnsi="Times New Roman" w:cs="Times New Roman"/>
          <w:b/>
        </w:rPr>
        <w:t>План внеурочной деятельности</w:t>
      </w:r>
      <w:r>
        <w:rPr>
          <w:rFonts w:ascii="Times New Roman" w:hAnsi="Times New Roman" w:cs="Times New Roman"/>
          <w:b/>
        </w:rPr>
        <w:t xml:space="preserve"> С</w:t>
      </w:r>
      <w:r w:rsidRPr="007D2D73">
        <w:rPr>
          <w:rFonts w:ascii="Times New Roman" w:hAnsi="Times New Roman" w:cs="Times New Roman"/>
          <w:b/>
        </w:rPr>
        <w:t>ОО</w:t>
      </w:r>
      <w:r w:rsidR="00F63958">
        <w:rPr>
          <w:rFonts w:ascii="Times New Roman" w:hAnsi="Times New Roman" w:cs="Times New Roman"/>
          <w:b/>
        </w:rPr>
        <w:t xml:space="preserve"> на 2023</w:t>
      </w:r>
      <w:r>
        <w:rPr>
          <w:rFonts w:ascii="Times New Roman" w:hAnsi="Times New Roman" w:cs="Times New Roman"/>
          <w:b/>
        </w:rPr>
        <w:t>-202</w:t>
      </w:r>
      <w:r w:rsidR="00F63958">
        <w:rPr>
          <w:rFonts w:ascii="Times New Roman" w:hAnsi="Times New Roman" w:cs="Times New Roman"/>
          <w:b/>
        </w:rPr>
        <w:t>4</w:t>
      </w:r>
      <w:r w:rsidRPr="007D2D73">
        <w:rPr>
          <w:rFonts w:ascii="Times New Roman" w:hAnsi="Times New Roman" w:cs="Times New Roman"/>
          <w:b/>
        </w:rPr>
        <w:t xml:space="preserve"> учебный год.</w:t>
      </w:r>
    </w:p>
    <w:tbl>
      <w:tblPr>
        <w:tblStyle w:val="a3"/>
        <w:tblW w:w="623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425"/>
        <w:gridCol w:w="426"/>
        <w:gridCol w:w="425"/>
        <w:gridCol w:w="425"/>
        <w:gridCol w:w="425"/>
        <w:gridCol w:w="426"/>
        <w:gridCol w:w="708"/>
      </w:tblGrid>
      <w:tr w:rsidR="00E76F5E" w:rsidRPr="007E47A2" w:rsidTr="003273DF">
        <w:trPr>
          <w:jc w:val="center"/>
        </w:trPr>
        <w:tc>
          <w:tcPr>
            <w:tcW w:w="562" w:type="dxa"/>
            <w:vMerge w:val="restart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Направление</w:t>
            </w:r>
          </w:p>
        </w:tc>
        <w:tc>
          <w:tcPr>
            <w:tcW w:w="2410" w:type="dxa"/>
            <w:vMerge w:val="restart"/>
          </w:tcPr>
          <w:p w:rsidR="00E76F5E" w:rsidRPr="007E47A2" w:rsidRDefault="00E76F5E" w:rsidP="003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6F5E" w:rsidRPr="007E47A2" w:rsidRDefault="00E76F5E" w:rsidP="003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6F5E" w:rsidRPr="007E47A2" w:rsidRDefault="00E76F5E" w:rsidP="003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Название рабочих программ курсов, мероприятий</w:t>
            </w:r>
          </w:p>
        </w:tc>
        <w:tc>
          <w:tcPr>
            <w:tcW w:w="2552" w:type="dxa"/>
            <w:gridSpan w:val="6"/>
          </w:tcPr>
          <w:p w:rsidR="00E76F5E" w:rsidRPr="007E47A2" w:rsidRDefault="00F63958" w:rsidP="003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E76F5E" w:rsidRPr="007E47A2">
              <w:rPr>
                <w:rFonts w:ascii="Times New Roman" w:hAnsi="Times New Roman" w:cs="Times New Roman"/>
                <w:sz w:val="16"/>
                <w:szCs w:val="16"/>
              </w:rPr>
              <w:t xml:space="preserve"> класс</w:t>
            </w:r>
          </w:p>
        </w:tc>
        <w:tc>
          <w:tcPr>
            <w:tcW w:w="708" w:type="dxa"/>
            <w:vMerge w:val="restart"/>
          </w:tcPr>
          <w:p w:rsidR="00E76F5E" w:rsidRPr="007E47A2" w:rsidRDefault="00E76F5E" w:rsidP="003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</w:tr>
      <w:tr w:rsidR="00E76F5E" w:rsidRPr="007E47A2" w:rsidTr="003273DF">
        <w:trPr>
          <w:jc w:val="center"/>
        </w:trPr>
        <w:tc>
          <w:tcPr>
            <w:tcW w:w="562" w:type="dxa"/>
            <w:vMerge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extDirection w:val="btLr"/>
          </w:tcPr>
          <w:p w:rsidR="00E76F5E" w:rsidRPr="007E47A2" w:rsidRDefault="00E76F5E" w:rsidP="003273D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E76F5E" w:rsidRPr="007E47A2" w:rsidRDefault="00E76F5E" w:rsidP="003273D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 полугод.</w:t>
            </w:r>
          </w:p>
        </w:tc>
        <w:tc>
          <w:tcPr>
            <w:tcW w:w="426" w:type="dxa"/>
            <w:vMerge w:val="restart"/>
            <w:textDirection w:val="btLr"/>
          </w:tcPr>
          <w:p w:rsidR="00E76F5E" w:rsidRPr="007E47A2" w:rsidRDefault="00E76F5E" w:rsidP="003273D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2 полугод.</w:t>
            </w:r>
          </w:p>
        </w:tc>
        <w:tc>
          <w:tcPr>
            <w:tcW w:w="1701" w:type="dxa"/>
            <w:gridSpan w:val="4"/>
          </w:tcPr>
          <w:p w:rsidR="00E76F5E" w:rsidRPr="007E47A2" w:rsidRDefault="00E76F5E" w:rsidP="003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каникулы</w:t>
            </w:r>
          </w:p>
        </w:tc>
        <w:tc>
          <w:tcPr>
            <w:tcW w:w="708" w:type="dxa"/>
            <w:vMerge/>
          </w:tcPr>
          <w:p w:rsidR="00E76F5E" w:rsidRPr="007E47A2" w:rsidRDefault="00E76F5E" w:rsidP="00327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6F5E" w:rsidRPr="007E47A2" w:rsidTr="003273DF">
        <w:trPr>
          <w:cantSplit/>
          <w:trHeight w:val="1134"/>
          <w:jc w:val="center"/>
        </w:trPr>
        <w:tc>
          <w:tcPr>
            <w:tcW w:w="562" w:type="dxa"/>
            <w:vMerge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</w:tcPr>
          <w:p w:rsidR="00E76F5E" w:rsidRPr="007E47A2" w:rsidRDefault="00E76F5E" w:rsidP="003273D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extDirection w:val="btLr"/>
          </w:tcPr>
          <w:p w:rsidR="00E76F5E" w:rsidRPr="007E47A2" w:rsidRDefault="00E76F5E" w:rsidP="003273D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E76F5E" w:rsidRPr="007E47A2" w:rsidRDefault="00E76F5E" w:rsidP="003273D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осенние</w:t>
            </w:r>
          </w:p>
        </w:tc>
        <w:tc>
          <w:tcPr>
            <w:tcW w:w="425" w:type="dxa"/>
            <w:textDirection w:val="btLr"/>
          </w:tcPr>
          <w:p w:rsidR="00E76F5E" w:rsidRPr="007E47A2" w:rsidRDefault="00E76F5E" w:rsidP="003273D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зимние</w:t>
            </w:r>
          </w:p>
        </w:tc>
        <w:tc>
          <w:tcPr>
            <w:tcW w:w="425" w:type="dxa"/>
            <w:textDirection w:val="btLr"/>
          </w:tcPr>
          <w:p w:rsidR="00E76F5E" w:rsidRPr="007E47A2" w:rsidRDefault="00E76F5E" w:rsidP="003273D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весенние</w:t>
            </w:r>
          </w:p>
        </w:tc>
        <w:tc>
          <w:tcPr>
            <w:tcW w:w="426" w:type="dxa"/>
            <w:textDirection w:val="btLr"/>
          </w:tcPr>
          <w:p w:rsidR="00E76F5E" w:rsidRPr="007E47A2" w:rsidRDefault="00E76F5E" w:rsidP="003273D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летние</w:t>
            </w:r>
          </w:p>
        </w:tc>
        <w:tc>
          <w:tcPr>
            <w:tcW w:w="708" w:type="dxa"/>
            <w:textDirection w:val="btLr"/>
          </w:tcPr>
          <w:p w:rsidR="00E76F5E" w:rsidRPr="007E47A2" w:rsidRDefault="00E76F5E" w:rsidP="003273D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6F5E" w:rsidRPr="007E47A2" w:rsidTr="003273DF">
        <w:trPr>
          <w:trHeight w:val="69"/>
          <w:jc w:val="center"/>
        </w:trPr>
        <w:tc>
          <w:tcPr>
            <w:tcW w:w="562" w:type="dxa"/>
            <w:vMerge w:val="restart"/>
            <w:textDirection w:val="btLr"/>
          </w:tcPr>
          <w:p w:rsidR="00E76F5E" w:rsidRPr="007E47A2" w:rsidRDefault="00E76F5E" w:rsidP="003273D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Духовно-нравственное</w:t>
            </w:r>
          </w:p>
        </w:tc>
        <w:tc>
          <w:tcPr>
            <w:tcW w:w="2410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«Разговоры о важном»</w:t>
            </w: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6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</w:tr>
      <w:tr w:rsidR="00E76F5E" w:rsidRPr="007E47A2" w:rsidTr="003273DF">
        <w:trPr>
          <w:trHeight w:val="66"/>
          <w:jc w:val="center"/>
        </w:trPr>
        <w:tc>
          <w:tcPr>
            <w:tcW w:w="562" w:type="dxa"/>
            <w:vMerge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Классный час «Вся правда о наркотиках»</w:t>
            </w: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E76F5E" w:rsidRPr="007E47A2" w:rsidTr="003273DF">
        <w:trPr>
          <w:trHeight w:val="66"/>
          <w:jc w:val="center"/>
        </w:trPr>
        <w:tc>
          <w:tcPr>
            <w:tcW w:w="562" w:type="dxa"/>
            <w:vMerge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Классный час «Полет в космос»</w:t>
            </w: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E76F5E" w:rsidRPr="007E47A2" w:rsidTr="003273DF">
        <w:trPr>
          <w:trHeight w:val="66"/>
          <w:jc w:val="center"/>
        </w:trPr>
        <w:tc>
          <w:tcPr>
            <w:tcW w:w="562" w:type="dxa"/>
            <w:vMerge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Классный час «Правила поведения на каникулах»</w:t>
            </w: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6F5E" w:rsidRPr="007E47A2" w:rsidTr="003273DF">
        <w:trPr>
          <w:trHeight w:val="66"/>
          <w:jc w:val="center"/>
        </w:trPr>
        <w:tc>
          <w:tcPr>
            <w:tcW w:w="562" w:type="dxa"/>
            <w:vMerge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Акция «Мы разные, но мы едины»</w:t>
            </w: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E76F5E" w:rsidRPr="007E47A2" w:rsidTr="003273DF">
        <w:trPr>
          <w:trHeight w:val="66"/>
          <w:jc w:val="center"/>
        </w:trPr>
        <w:tc>
          <w:tcPr>
            <w:tcW w:w="562" w:type="dxa"/>
            <w:vMerge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конкурсов,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сочинений</w:t>
            </w: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 xml:space="preserve"> «Край в котором я живу», «Я – гражданин России»</w:t>
            </w: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76F5E" w:rsidRPr="007E47A2" w:rsidTr="003273DF">
        <w:trPr>
          <w:trHeight w:val="66"/>
          <w:jc w:val="center"/>
        </w:trPr>
        <w:tc>
          <w:tcPr>
            <w:tcW w:w="562" w:type="dxa"/>
            <w:vMerge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Праздник первого звонка</w:t>
            </w: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E76F5E" w:rsidRPr="007E47A2" w:rsidTr="003273DF">
        <w:trPr>
          <w:trHeight w:val="66"/>
          <w:jc w:val="center"/>
        </w:trPr>
        <w:tc>
          <w:tcPr>
            <w:tcW w:w="562" w:type="dxa"/>
            <w:vMerge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День памяти жертв блокады Ленинграда</w:t>
            </w: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E76F5E" w:rsidRPr="007E47A2" w:rsidTr="003273DF">
        <w:trPr>
          <w:trHeight w:val="66"/>
          <w:jc w:val="center"/>
        </w:trPr>
        <w:tc>
          <w:tcPr>
            <w:tcW w:w="562" w:type="dxa"/>
            <w:vMerge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День солидарности в борьбе с терроризмом</w:t>
            </w: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E76F5E" w:rsidRPr="007E47A2" w:rsidTr="003273DF">
        <w:trPr>
          <w:trHeight w:val="66"/>
          <w:jc w:val="center"/>
        </w:trPr>
        <w:tc>
          <w:tcPr>
            <w:tcW w:w="562" w:type="dxa"/>
            <w:vMerge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 xml:space="preserve">Акция ГУО </w:t>
            </w:r>
            <w:r w:rsidRPr="007E47A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#</w:t>
            </w:r>
            <w:proofErr w:type="spellStart"/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СкажемКоронеНет</w:t>
            </w:r>
            <w:proofErr w:type="spellEnd"/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E76F5E" w:rsidRPr="007E47A2" w:rsidTr="003273DF">
        <w:trPr>
          <w:trHeight w:val="66"/>
          <w:jc w:val="center"/>
        </w:trPr>
        <w:tc>
          <w:tcPr>
            <w:tcW w:w="562" w:type="dxa"/>
            <w:vMerge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День воинской славы России: День народного единства</w:t>
            </w: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E76F5E" w:rsidRPr="007E47A2" w:rsidTr="003273DF">
        <w:trPr>
          <w:trHeight w:val="66"/>
          <w:jc w:val="center"/>
        </w:trPr>
        <w:tc>
          <w:tcPr>
            <w:tcW w:w="562" w:type="dxa"/>
            <w:vMerge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Торжественная линейка по итогам 1 полугодия</w:t>
            </w: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E76F5E" w:rsidRPr="007E47A2" w:rsidTr="003273DF">
        <w:trPr>
          <w:trHeight w:val="66"/>
          <w:jc w:val="center"/>
        </w:trPr>
        <w:tc>
          <w:tcPr>
            <w:tcW w:w="562" w:type="dxa"/>
            <w:vMerge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Всероссийская акция «Стоп. ВИЧ. СПИД.»</w:t>
            </w: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E76F5E" w:rsidRPr="007E47A2" w:rsidTr="003273DF">
        <w:trPr>
          <w:trHeight w:val="66"/>
          <w:jc w:val="center"/>
        </w:trPr>
        <w:tc>
          <w:tcPr>
            <w:tcW w:w="562" w:type="dxa"/>
            <w:vMerge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Экскурсии, походы в театры, музеи, библиотеки</w:t>
            </w: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E76F5E" w:rsidRPr="007E47A2" w:rsidTr="003273DF">
        <w:trPr>
          <w:trHeight w:val="66"/>
          <w:jc w:val="center"/>
        </w:trPr>
        <w:tc>
          <w:tcPr>
            <w:tcW w:w="562" w:type="dxa"/>
            <w:vMerge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Всероссийский проект «Город боевой доблести»</w:t>
            </w: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76F5E" w:rsidRPr="007E47A2" w:rsidTr="003273DF">
        <w:trPr>
          <w:gridAfter w:val="8"/>
          <w:wAfter w:w="5670" w:type="dxa"/>
          <w:trHeight w:val="184"/>
          <w:jc w:val="center"/>
        </w:trPr>
        <w:tc>
          <w:tcPr>
            <w:tcW w:w="562" w:type="dxa"/>
            <w:vMerge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6F5E" w:rsidRPr="007E47A2" w:rsidTr="003273DF">
        <w:trPr>
          <w:jc w:val="center"/>
        </w:trPr>
        <w:tc>
          <w:tcPr>
            <w:tcW w:w="562" w:type="dxa"/>
            <w:vMerge w:val="restart"/>
            <w:textDirection w:val="btLr"/>
          </w:tcPr>
          <w:p w:rsidR="00E76F5E" w:rsidRPr="007E47A2" w:rsidRDefault="00E76F5E" w:rsidP="003273D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Социальное</w:t>
            </w:r>
          </w:p>
        </w:tc>
        <w:tc>
          <w:tcPr>
            <w:tcW w:w="2410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Финансовая грамотность</w:t>
            </w: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</w:tr>
      <w:tr w:rsidR="00F63958" w:rsidRPr="007E47A2" w:rsidTr="003273DF">
        <w:trPr>
          <w:jc w:val="center"/>
        </w:trPr>
        <w:tc>
          <w:tcPr>
            <w:tcW w:w="562" w:type="dxa"/>
            <w:vMerge/>
            <w:textDirection w:val="btLr"/>
          </w:tcPr>
          <w:p w:rsidR="00F63958" w:rsidRPr="007E47A2" w:rsidRDefault="00F63958" w:rsidP="003273D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63958" w:rsidRDefault="00F63958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Профориентация</w:t>
            </w:r>
          </w:p>
        </w:tc>
        <w:tc>
          <w:tcPr>
            <w:tcW w:w="425" w:type="dxa"/>
          </w:tcPr>
          <w:p w:rsidR="00F63958" w:rsidRPr="007E47A2" w:rsidRDefault="00F63958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26" w:type="dxa"/>
          </w:tcPr>
          <w:p w:rsidR="00F63958" w:rsidRPr="007E47A2" w:rsidRDefault="00F63958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25" w:type="dxa"/>
          </w:tcPr>
          <w:p w:rsidR="00F63958" w:rsidRPr="007E47A2" w:rsidRDefault="00F63958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63958" w:rsidRPr="007E47A2" w:rsidRDefault="00F63958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63958" w:rsidRPr="007E47A2" w:rsidRDefault="00F63958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F63958" w:rsidRPr="007E47A2" w:rsidRDefault="00F63958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63958" w:rsidRDefault="00F63958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  <w:bookmarkStart w:id="0" w:name="_GoBack"/>
            <w:bookmarkEnd w:id="0"/>
          </w:p>
        </w:tc>
      </w:tr>
      <w:tr w:rsidR="00E76F5E" w:rsidRPr="007E47A2" w:rsidTr="003273DF">
        <w:trPr>
          <w:jc w:val="center"/>
        </w:trPr>
        <w:tc>
          <w:tcPr>
            <w:tcW w:w="562" w:type="dxa"/>
            <w:vMerge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Линейка «Правила поведения в школе. Внешний вид школьника. Вопросы безопасности»</w:t>
            </w: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76F5E" w:rsidRPr="007E47A2" w:rsidTr="003273DF">
        <w:trPr>
          <w:jc w:val="center"/>
        </w:trPr>
        <w:tc>
          <w:tcPr>
            <w:tcW w:w="562" w:type="dxa"/>
            <w:vMerge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Концерт «С любовью к Вам, учителя!»</w:t>
            </w: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E76F5E" w:rsidRPr="007E47A2" w:rsidTr="003273DF">
        <w:trPr>
          <w:jc w:val="center"/>
        </w:trPr>
        <w:tc>
          <w:tcPr>
            <w:tcW w:w="562" w:type="dxa"/>
            <w:vMerge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Акция ЮИД «Пешеход»</w:t>
            </w: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E76F5E" w:rsidRPr="007E47A2" w:rsidTr="003273DF">
        <w:trPr>
          <w:jc w:val="center"/>
        </w:trPr>
        <w:tc>
          <w:tcPr>
            <w:tcW w:w="562" w:type="dxa"/>
            <w:vMerge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Акция «Помоги пойти учиться!</w:t>
            </w: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76F5E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E76F5E" w:rsidRPr="007E47A2" w:rsidTr="003273DF">
        <w:trPr>
          <w:jc w:val="center"/>
        </w:trPr>
        <w:tc>
          <w:tcPr>
            <w:tcW w:w="562" w:type="dxa"/>
            <w:vMerge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Линейка «Безопасное поведение детей на улице. Готовность к действиям при возникновении ЧС»</w:t>
            </w: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E76F5E" w:rsidRPr="007E47A2" w:rsidTr="003273DF">
        <w:trPr>
          <w:jc w:val="center"/>
        </w:trPr>
        <w:tc>
          <w:tcPr>
            <w:tcW w:w="562" w:type="dxa"/>
            <w:vMerge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Конкурс ЮИД «Безопасное колесо»</w:t>
            </w: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E76F5E" w:rsidRPr="007E47A2" w:rsidTr="003273DF">
        <w:trPr>
          <w:jc w:val="center"/>
        </w:trPr>
        <w:tc>
          <w:tcPr>
            <w:tcW w:w="562" w:type="dxa"/>
            <w:vMerge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Беседа: «Как противостоять влиянию антиобщественных группировок»</w:t>
            </w: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E76F5E" w:rsidRPr="007E47A2" w:rsidTr="003273DF">
        <w:trPr>
          <w:jc w:val="center"/>
        </w:trPr>
        <w:tc>
          <w:tcPr>
            <w:tcW w:w="562" w:type="dxa"/>
            <w:vMerge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Праздник, посвященный международному Дню защиты детей</w:t>
            </w: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E76F5E" w:rsidRPr="007E47A2" w:rsidTr="003273DF">
        <w:trPr>
          <w:jc w:val="center"/>
        </w:trPr>
        <w:tc>
          <w:tcPr>
            <w:tcW w:w="562" w:type="dxa"/>
            <w:vMerge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Классный час «Итоги каждой четверти»</w:t>
            </w: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E76F5E" w:rsidRPr="007E47A2" w:rsidTr="003273DF">
        <w:trPr>
          <w:jc w:val="center"/>
        </w:trPr>
        <w:tc>
          <w:tcPr>
            <w:tcW w:w="562" w:type="dxa"/>
            <w:vMerge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 xml:space="preserve">Классный час «Поведение ребенка в </w:t>
            </w:r>
            <w:proofErr w:type="spellStart"/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соц.сетях</w:t>
            </w:r>
            <w:proofErr w:type="spellEnd"/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76F5E" w:rsidRPr="007E47A2" w:rsidTr="003273DF">
        <w:trPr>
          <w:jc w:val="center"/>
        </w:trPr>
        <w:tc>
          <w:tcPr>
            <w:tcW w:w="562" w:type="dxa"/>
            <w:vMerge w:val="restart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Спортивно-оздоровительное</w:t>
            </w:r>
          </w:p>
        </w:tc>
        <w:tc>
          <w:tcPr>
            <w:tcW w:w="2410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«Спортивные игры»</w:t>
            </w: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26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</w:tr>
      <w:tr w:rsidR="00E76F5E" w:rsidRPr="007E47A2" w:rsidTr="003273DF">
        <w:trPr>
          <w:jc w:val="center"/>
        </w:trPr>
        <w:tc>
          <w:tcPr>
            <w:tcW w:w="562" w:type="dxa"/>
            <w:vMerge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E76F5E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Классные час «О запрете курения и употребления алкоголя на территории школы» Профилактика вредных привычек</w:t>
            </w: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E76F5E" w:rsidRPr="007E47A2" w:rsidTr="003273DF">
        <w:trPr>
          <w:jc w:val="center"/>
        </w:trPr>
        <w:tc>
          <w:tcPr>
            <w:tcW w:w="562" w:type="dxa"/>
            <w:vMerge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E76F5E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Неделя «За здоровый образ жизни»</w:t>
            </w:r>
          </w:p>
        </w:tc>
        <w:tc>
          <w:tcPr>
            <w:tcW w:w="425" w:type="dxa"/>
          </w:tcPr>
          <w:p w:rsidR="00E76F5E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76F5E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76F5E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76F5E" w:rsidRPr="007E47A2" w:rsidTr="003273DF">
        <w:trPr>
          <w:jc w:val="center"/>
        </w:trPr>
        <w:tc>
          <w:tcPr>
            <w:tcW w:w="562" w:type="dxa"/>
            <w:vMerge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E76F5E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«Рождественские забавы</w:t>
            </w:r>
          </w:p>
        </w:tc>
        <w:tc>
          <w:tcPr>
            <w:tcW w:w="425" w:type="dxa"/>
          </w:tcPr>
          <w:p w:rsidR="00E76F5E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76F5E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76F5E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E76F5E" w:rsidRPr="007E47A2" w:rsidTr="003273DF">
        <w:trPr>
          <w:jc w:val="center"/>
        </w:trPr>
        <w:tc>
          <w:tcPr>
            <w:tcW w:w="562" w:type="dxa"/>
            <w:vMerge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E76F5E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Классный час «Мои здоровые привычки»</w:t>
            </w:r>
          </w:p>
        </w:tc>
        <w:tc>
          <w:tcPr>
            <w:tcW w:w="425" w:type="dxa"/>
          </w:tcPr>
          <w:p w:rsidR="00E76F5E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E76F5E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76F5E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76F5E" w:rsidRPr="007E47A2" w:rsidTr="003273DF">
        <w:trPr>
          <w:jc w:val="center"/>
        </w:trPr>
        <w:tc>
          <w:tcPr>
            <w:tcW w:w="562" w:type="dxa"/>
            <w:vMerge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E76F5E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Школьные соревнования по футболу</w:t>
            </w:r>
          </w:p>
        </w:tc>
        <w:tc>
          <w:tcPr>
            <w:tcW w:w="425" w:type="dxa"/>
          </w:tcPr>
          <w:p w:rsidR="00E76F5E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76F5E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76F5E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E76F5E" w:rsidRPr="00F6243B" w:rsidTr="003273DF">
        <w:trPr>
          <w:gridAfter w:val="8"/>
          <w:wAfter w:w="5670" w:type="dxa"/>
          <w:trHeight w:val="184"/>
          <w:jc w:val="center"/>
        </w:trPr>
        <w:tc>
          <w:tcPr>
            <w:tcW w:w="562" w:type="dxa"/>
            <w:vMerge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6F5E" w:rsidRPr="007E47A2" w:rsidTr="003273DF">
        <w:trPr>
          <w:jc w:val="center"/>
        </w:trPr>
        <w:tc>
          <w:tcPr>
            <w:tcW w:w="562" w:type="dxa"/>
            <w:vMerge w:val="restart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Общеинтеллектуальное</w:t>
            </w:r>
          </w:p>
        </w:tc>
        <w:tc>
          <w:tcPr>
            <w:tcW w:w="2410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Юные физики</w:t>
            </w: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</w:tr>
      <w:tr w:rsidR="00E76F5E" w:rsidRPr="007E47A2" w:rsidTr="003273DF">
        <w:trPr>
          <w:jc w:val="center"/>
        </w:trPr>
        <w:tc>
          <w:tcPr>
            <w:tcW w:w="562" w:type="dxa"/>
            <w:vMerge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E76F5E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«Основы проектно-исследовательской деятельности»</w:t>
            </w:r>
          </w:p>
        </w:tc>
        <w:tc>
          <w:tcPr>
            <w:tcW w:w="425" w:type="dxa"/>
          </w:tcPr>
          <w:p w:rsidR="00E76F5E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6" w:type="dxa"/>
          </w:tcPr>
          <w:p w:rsidR="00E76F5E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76F5E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</w:tr>
      <w:tr w:rsidR="00E76F5E" w:rsidRPr="007E47A2" w:rsidTr="003273DF">
        <w:trPr>
          <w:jc w:val="center"/>
        </w:trPr>
        <w:tc>
          <w:tcPr>
            <w:tcW w:w="562" w:type="dxa"/>
            <w:vMerge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E76F5E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«Математический калейдоскоп»</w:t>
            </w:r>
          </w:p>
        </w:tc>
        <w:tc>
          <w:tcPr>
            <w:tcW w:w="425" w:type="dxa"/>
          </w:tcPr>
          <w:p w:rsidR="00E76F5E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6" w:type="dxa"/>
          </w:tcPr>
          <w:p w:rsidR="00E76F5E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76F5E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</w:tr>
      <w:tr w:rsidR="00E76F5E" w:rsidRPr="007E47A2" w:rsidTr="003273DF">
        <w:trPr>
          <w:gridAfter w:val="8"/>
          <w:wAfter w:w="5670" w:type="dxa"/>
          <w:trHeight w:val="184"/>
          <w:jc w:val="center"/>
        </w:trPr>
        <w:tc>
          <w:tcPr>
            <w:tcW w:w="562" w:type="dxa"/>
            <w:vMerge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6F5E" w:rsidRPr="007E47A2" w:rsidTr="003273DF">
        <w:trPr>
          <w:jc w:val="center"/>
        </w:trPr>
        <w:tc>
          <w:tcPr>
            <w:tcW w:w="562" w:type="dxa"/>
            <w:vMerge w:val="restart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Общекультурное</w:t>
            </w:r>
          </w:p>
        </w:tc>
        <w:tc>
          <w:tcPr>
            <w:tcW w:w="2410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«Малой Родине</w:t>
            </w:r>
            <w:r w:rsidRPr="007E47A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6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</w:tr>
      <w:tr w:rsidR="00E76F5E" w:rsidRPr="007E47A2" w:rsidTr="003273DF">
        <w:trPr>
          <w:jc w:val="center"/>
        </w:trPr>
        <w:tc>
          <w:tcPr>
            <w:tcW w:w="562" w:type="dxa"/>
            <w:vMerge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E76F5E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Посещение музеев, театров, выставок, библиотек</w:t>
            </w:r>
          </w:p>
        </w:tc>
        <w:tc>
          <w:tcPr>
            <w:tcW w:w="425" w:type="dxa"/>
          </w:tcPr>
          <w:p w:rsidR="00E76F5E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76F5E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E76F5E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E76F5E" w:rsidRPr="007E47A2" w:rsidTr="003273DF">
        <w:trPr>
          <w:jc w:val="center"/>
        </w:trPr>
        <w:tc>
          <w:tcPr>
            <w:tcW w:w="562" w:type="dxa"/>
            <w:vMerge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E76F5E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Подготовка методички «Календарь памятных дат»</w:t>
            </w:r>
          </w:p>
        </w:tc>
        <w:tc>
          <w:tcPr>
            <w:tcW w:w="425" w:type="dxa"/>
          </w:tcPr>
          <w:p w:rsidR="00E76F5E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E76F5E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76F5E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76F5E" w:rsidRPr="007E47A2" w:rsidTr="003273DF">
        <w:trPr>
          <w:jc w:val="center"/>
        </w:trPr>
        <w:tc>
          <w:tcPr>
            <w:tcW w:w="562" w:type="dxa"/>
            <w:vMerge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E76F5E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425" w:type="dxa"/>
          </w:tcPr>
          <w:p w:rsidR="00E76F5E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E76F5E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76F5E" w:rsidRPr="007E47A2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76F5E" w:rsidRDefault="00E76F5E" w:rsidP="00327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</w:tbl>
    <w:p w:rsidR="00E76F5E" w:rsidRDefault="00E76F5E"/>
    <w:sectPr w:rsidR="00E76F5E" w:rsidSect="00E76F5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F5E"/>
    <w:rsid w:val="00AF5481"/>
    <w:rsid w:val="00E76F5E"/>
    <w:rsid w:val="00F6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379EB"/>
  <w15:chartTrackingRefBased/>
  <w15:docId w15:val="{AA1F850F-AC37-48C7-B312-43060B39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*</dc:creator>
  <cp:keywords/>
  <dc:description/>
  <cp:lastModifiedBy>Катерина *</cp:lastModifiedBy>
  <cp:revision>2</cp:revision>
  <dcterms:created xsi:type="dcterms:W3CDTF">2023-10-17T03:45:00Z</dcterms:created>
  <dcterms:modified xsi:type="dcterms:W3CDTF">2023-10-17T03:45:00Z</dcterms:modified>
</cp:coreProperties>
</file>